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43ECE" w14:textId="3C14569E" w:rsidR="005C1E65" w:rsidRDefault="00E25B65">
      <w:pPr>
        <w:rPr>
          <w:lang w:val="mk-MK"/>
        </w:rPr>
      </w:pPr>
      <w:r>
        <w:rPr>
          <w:lang w:val="mk-MK"/>
        </w:rPr>
        <w:t>Барање 14-3945/1 од 19.04.2024</w:t>
      </w:r>
    </w:p>
    <w:p w14:paraId="5DF93C31" w14:textId="77777777" w:rsidR="00E25B65" w:rsidRPr="00E25B65" w:rsidRDefault="00E25B65" w:rsidP="00E25B65">
      <w:pPr>
        <w:widowControl w:val="0"/>
        <w:numPr>
          <w:ilvl w:val="0"/>
          <w:numId w:val="1"/>
        </w:numPr>
        <w:suppressAutoHyphens/>
        <w:snapToGrid w:val="0"/>
        <w:spacing w:after="0" w:line="1" w:lineRule="atLeast"/>
        <w:jc w:val="both"/>
        <w:outlineLvl w:val="0"/>
        <w:rPr>
          <w:rFonts w:ascii="StobiSerif Regular" w:eastAsia="Times New Roman" w:hAnsi="StobiSerif Regular" w:cs="Times New Roman"/>
        </w:rPr>
      </w:pPr>
      <w:proofErr w:type="spellStart"/>
      <w:r w:rsidRPr="00E25B65">
        <w:rPr>
          <w:rFonts w:ascii="StobiSerif Regular" w:eastAsia="Times New Roman" w:hAnsi="StobiSerif Regular" w:cs="Times New Roman"/>
          <w:lang w:val="mk-MK" w:eastAsia="en-GB"/>
        </w:rPr>
        <w:t>Koлку</w:t>
      </w:r>
      <w:proofErr w:type="spellEnd"/>
      <w:r w:rsidRPr="00E25B65">
        <w:rPr>
          <w:rFonts w:ascii="StobiSerif Regular" w:eastAsia="Times New Roman" w:hAnsi="StobiSerif Regular" w:cs="Times New Roman"/>
          <w:lang w:val="mk-MK" w:eastAsia="en-GB"/>
        </w:rPr>
        <w:t xml:space="preserve"> деца се запишани во градинки (државни и приватни) на територијата на општините Карпош и Ѓорче Петров?</w:t>
      </w:r>
    </w:p>
    <w:p w14:paraId="3D8719AA" w14:textId="77777777" w:rsidR="00E25B65" w:rsidRPr="00E25B65" w:rsidRDefault="00E25B65" w:rsidP="00E25B65">
      <w:pPr>
        <w:widowControl w:val="0"/>
        <w:numPr>
          <w:ilvl w:val="0"/>
          <w:numId w:val="1"/>
        </w:numPr>
        <w:suppressAutoHyphens/>
        <w:snapToGrid w:val="0"/>
        <w:spacing w:after="0" w:line="1" w:lineRule="atLeast"/>
        <w:jc w:val="both"/>
        <w:outlineLvl w:val="0"/>
        <w:rPr>
          <w:rFonts w:ascii="StobiSerif Regular" w:eastAsia="Times New Roman" w:hAnsi="StobiSerif Regular" w:cs="Times New Roman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lang w:val="mk-MK" w:eastAsia="en-GB"/>
        </w:rPr>
        <w:t>Колку деца се запишани во градинки (државни и приватни) на територијата на град Скопје?</w:t>
      </w:r>
    </w:p>
    <w:p w14:paraId="02F05DE3" w14:textId="77777777" w:rsidR="00E25B65" w:rsidRPr="00E25B65" w:rsidRDefault="00E25B65" w:rsidP="00E25B65">
      <w:pPr>
        <w:widowControl w:val="0"/>
        <w:numPr>
          <w:ilvl w:val="0"/>
          <w:numId w:val="1"/>
        </w:numPr>
        <w:suppressAutoHyphens/>
        <w:snapToGrid w:val="0"/>
        <w:spacing w:after="0" w:line="1" w:lineRule="atLeast"/>
        <w:jc w:val="both"/>
        <w:outlineLvl w:val="0"/>
        <w:rPr>
          <w:rFonts w:ascii="StobiSerif Regular" w:eastAsia="Times New Roman" w:hAnsi="StobiSerif Regular" w:cs="Times New Roman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lang w:val="mk-MK" w:eastAsia="en-GB"/>
        </w:rPr>
        <w:t>Колку деца има во град Скопје што се на возраст од 0 до 7 години?</w:t>
      </w:r>
    </w:p>
    <w:p w14:paraId="5A4E79BF" w14:textId="77777777" w:rsidR="00E25B65" w:rsidRPr="00E25B65" w:rsidRDefault="00E25B65" w:rsidP="00E25B65">
      <w:pPr>
        <w:widowControl w:val="0"/>
        <w:numPr>
          <w:ilvl w:val="0"/>
          <w:numId w:val="1"/>
        </w:numPr>
        <w:suppressAutoHyphens/>
        <w:snapToGrid w:val="0"/>
        <w:spacing w:after="0" w:line="1" w:lineRule="atLeast"/>
        <w:jc w:val="both"/>
        <w:outlineLvl w:val="0"/>
        <w:rPr>
          <w:rFonts w:ascii="StobiSerif Regular" w:eastAsia="Times New Roman" w:hAnsi="StobiSerif Regular" w:cs="Times New Roman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lang w:val="mk-MK" w:eastAsia="en-GB"/>
        </w:rPr>
        <w:t>Колку деца има на територијата на општините Карпош и Ѓорче Петров што се на возраст од 0 до 7 години?</w:t>
      </w:r>
    </w:p>
    <w:p w14:paraId="0FA17BA5" w14:textId="77777777" w:rsidR="00E25B65" w:rsidRPr="00E25B65" w:rsidRDefault="00E25B65" w:rsidP="00E25B65">
      <w:pPr>
        <w:widowControl w:val="0"/>
        <w:numPr>
          <w:ilvl w:val="0"/>
          <w:numId w:val="1"/>
        </w:numPr>
        <w:suppressAutoHyphens/>
        <w:snapToGrid w:val="0"/>
        <w:spacing w:after="0" w:line="1" w:lineRule="atLeast"/>
        <w:jc w:val="both"/>
        <w:outlineLvl w:val="0"/>
        <w:rPr>
          <w:rFonts w:ascii="StobiSerif Regular" w:eastAsia="Times New Roman" w:hAnsi="StobiSerif Regular" w:cs="Times New Roman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lang w:val="mk-MK" w:eastAsia="en-GB"/>
        </w:rPr>
        <w:t>Дали треба за да се отвори игротека за деца некоја специјална дозвола? А ако треба, каква дозвола треба и која е процедурата?</w:t>
      </w:r>
    </w:p>
    <w:p w14:paraId="41111899" w14:textId="77777777" w:rsidR="00E25B65" w:rsidRPr="00E25B65" w:rsidRDefault="00E25B65" w:rsidP="00E25B6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</w:pPr>
    </w:p>
    <w:p w14:paraId="47E96D23" w14:textId="77777777" w:rsidR="00E25B65" w:rsidRPr="00E25B65" w:rsidRDefault="00E25B65" w:rsidP="00E25B6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  <w:t xml:space="preserve">        Министерството за труд и социјална политика во изминатите години особено внимание посветува на зголемување на капацитетите за згрижување и воспитание на децата од предучилишна возраст и тоа преку изградба на нови објекти наменети за згрижување и воспитание на деца од предучилишна возраст.</w:t>
      </w:r>
    </w:p>
    <w:p w14:paraId="610CC376" w14:textId="77777777" w:rsidR="00E25B65" w:rsidRPr="00E25B65" w:rsidRDefault="00E25B65" w:rsidP="00E25B6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  <w:t xml:space="preserve">        На територијата на општина Ѓорче Петров има една Јавна детска установа – детска градинка која располага со шест објекти. Во моментот според податоците со кои располага Министерството за труд и социјална политика во ЈОУДГ „Росица“ има запишани 1358 деца. Територијата на општина Ѓорче Петров во моментов не располага со приватна детска градинка.</w:t>
      </w:r>
    </w:p>
    <w:p w14:paraId="41B36759" w14:textId="77777777" w:rsidR="00E25B65" w:rsidRPr="00E25B65" w:rsidRDefault="00E25B65" w:rsidP="00E25B6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  <w:t xml:space="preserve">         На територијата на општина Карпош има четири Јавни детски установи за деца – детски градинки ЈОУДГ „Пролет„, ЈОУДГ „Мајски цвет“, ЈОУДГ „Орце Николов“ и ЈОУДГ „Распеана Младост“, кои располагаат со вкупно тринаесет објекти и имаат запишани 2384 деца. Во Општина Карпош има девет приватни детски градинки во кои се запишани 680 деца.</w:t>
      </w:r>
    </w:p>
    <w:p w14:paraId="1A90A73D" w14:textId="77777777" w:rsidR="00E25B65" w:rsidRPr="00E25B65" w:rsidRDefault="00E25B65" w:rsidP="00E25B6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  <w:t xml:space="preserve">         На територијата на град Скопје има дваесет и две Јавни детски установи – детски градинки во кои има вкупно запишани 14522 деца, и дваесет и пет Приватни детски градинки во кои има вкупно запишани 1240 деца.</w:t>
      </w:r>
    </w:p>
    <w:p w14:paraId="3A6C83D6" w14:textId="77777777" w:rsidR="00E25B65" w:rsidRPr="00E25B65" w:rsidRDefault="00E25B65" w:rsidP="00E25B6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  <w:t xml:space="preserve">         На територијата на град Скопје во јавните детски градинки и приватните детски градинки има вкупно запишани 15762 деца. </w:t>
      </w:r>
    </w:p>
    <w:p w14:paraId="700A76D1" w14:textId="77777777" w:rsidR="00E25B65" w:rsidRPr="00E25B65" w:rsidRDefault="00E25B65" w:rsidP="00E25B6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  <w:t xml:space="preserve">         Министерството за труд и социјална политика располага со податоци на живородени деца на територија на Република Северна Македонија на годишно ниво, но не и со податоци на живородени деца по општини.</w:t>
      </w:r>
    </w:p>
    <w:p w14:paraId="5C7D141A" w14:textId="77777777" w:rsidR="00E25B65" w:rsidRPr="00E25B65" w:rsidRDefault="00E25B65" w:rsidP="00E25B65">
      <w:pPr>
        <w:suppressAutoHyphens/>
        <w:spacing w:after="0" w:line="240" w:lineRule="auto"/>
        <w:jc w:val="both"/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</w:pPr>
      <w:r w:rsidRPr="00E25B65">
        <w:rPr>
          <w:rFonts w:ascii="StobiSerif Regular" w:eastAsia="Times New Roman" w:hAnsi="StobiSerif Regular" w:cs="Times New Roman"/>
          <w:color w:val="000000"/>
          <w:shd w:val="clear" w:color="auto" w:fill="FFFFFF"/>
          <w:lang w:val="mk-MK" w:eastAsia="en-GB"/>
        </w:rPr>
        <w:t xml:space="preserve">         Министерството за труд и социјална политика Ве информира дека во надлежност на истото спаѓаат детските градинки кои можат да бидат основани како јавни детски градинки и јавни центри за ран детски развој како и детски градинки во приватна сопственост и приватни центри за ран детски развој.</w:t>
      </w:r>
    </w:p>
    <w:p w14:paraId="734BCEFA" w14:textId="77777777" w:rsidR="00E25B65" w:rsidRPr="00E25B65" w:rsidRDefault="00E25B65">
      <w:bookmarkStart w:id="0" w:name="_GoBack"/>
      <w:bookmarkEnd w:id="0"/>
    </w:p>
    <w:sectPr w:rsidR="00E25B65" w:rsidRPr="00E25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F69ED"/>
    <w:multiLevelType w:val="hybridMultilevel"/>
    <w:tmpl w:val="DBA6214A"/>
    <w:lvl w:ilvl="0" w:tplc="0409000F">
      <w:start w:val="1"/>
      <w:numFmt w:val="decimal"/>
      <w:lvlText w:val="%1."/>
      <w:lvlJc w:val="left"/>
      <w:pPr>
        <w:ind w:left="722" w:hanging="360"/>
      </w:p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1A8"/>
    <w:rsid w:val="005C1E65"/>
    <w:rsid w:val="005D2BF0"/>
    <w:rsid w:val="00783A6A"/>
    <w:rsid w:val="00E25B65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0331C"/>
  <w15:chartTrackingRefBased/>
  <w15:docId w15:val="{31CB9BC5-965E-423E-B3CD-5147B05F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2024-07-16T08:10:00Z</dcterms:created>
  <dcterms:modified xsi:type="dcterms:W3CDTF">2024-07-16T08:12:00Z</dcterms:modified>
</cp:coreProperties>
</file>